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774" w:type="dxa"/>
        <w:tblInd w:w="-856" w:type="dxa"/>
        <w:tblLook w:val="04A0" w:firstRow="1" w:lastRow="0" w:firstColumn="1" w:lastColumn="0" w:noHBand="0" w:noVBand="1"/>
      </w:tblPr>
      <w:tblGrid>
        <w:gridCol w:w="5387"/>
        <w:gridCol w:w="5387"/>
      </w:tblGrid>
      <w:tr w:rsidR="0093099A" w14:paraId="1EEEA6BC" w14:textId="77777777" w:rsidTr="00A8796D">
        <w:tc>
          <w:tcPr>
            <w:tcW w:w="10774" w:type="dxa"/>
            <w:gridSpan w:val="2"/>
            <w:shd w:val="clear" w:color="auto" w:fill="FBE4D5" w:themeFill="accent2" w:themeFillTint="33"/>
          </w:tcPr>
          <w:p w14:paraId="4C2A3C5A" w14:textId="77777777" w:rsidR="0093099A" w:rsidRPr="00B37B49" w:rsidRDefault="0093099A" w:rsidP="00A8796D">
            <w:pPr>
              <w:rPr>
                <w:b/>
                <w:bCs/>
                <w:sz w:val="28"/>
                <w:szCs w:val="28"/>
              </w:rPr>
            </w:pPr>
            <w:r>
              <w:rPr>
                <w:b/>
                <w:bCs/>
                <w:sz w:val="28"/>
                <w:szCs w:val="28"/>
              </w:rPr>
              <w:t xml:space="preserve">Inhoudelijke </w:t>
            </w:r>
            <w:r w:rsidRPr="00B37B49">
              <w:rPr>
                <w:b/>
                <w:bCs/>
                <w:sz w:val="28"/>
                <w:szCs w:val="28"/>
              </w:rPr>
              <w:t>rapportage</w:t>
            </w:r>
          </w:p>
          <w:p w14:paraId="0B5A1C2B" w14:textId="77777777" w:rsidR="0093099A" w:rsidRDefault="0093099A" w:rsidP="00A8796D">
            <w:r>
              <w:t xml:space="preserve">We vragen u in een inhoudelijke voortgangsrapportage terug te blikken over het afgelopen projectjaar en aan te geven wat uw vervolgstappen zullen zijn in het komende projectjaar.  </w:t>
            </w:r>
          </w:p>
          <w:p w14:paraId="1AF75E70" w14:textId="77777777" w:rsidR="0093099A" w:rsidRDefault="0093099A" w:rsidP="00A8796D">
            <w:r>
              <w:t xml:space="preserve">Wij hanteren voor de inhoudelijke voortgangsrapportage geen vast format. Wel zijn er een aantal onderdelen waarover wij graag informatie zouden willen ontvangen. Om dat inzichtelijk te maken hebben we onderstaand overzicht opgesteld met de gewenste informatie. U kunt er eventueel  voor kiezen deze vragen apart te beantwoorden of deze informatie te integreren in uw rapportage. </w:t>
            </w:r>
          </w:p>
        </w:tc>
      </w:tr>
      <w:tr w:rsidR="0093099A" w14:paraId="63081D2E" w14:textId="77777777" w:rsidTr="00A8796D">
        <w:tc>
          <w:tcPr>
            <w:tcW w:w="10774" w:type="dxa"/>
            <w:gridSpan w:val="2"/>
            <w:shd w:val="clear" w:color="auto" w:fill="F4B083" w:themeFill="accent2" w:themeFillTint="99"/>
          </w:tcPr>
          <w:p w14:paraId="447F4F0A" w14:textId="77777777" w:rsidR="0093099A" w:rsidRPr="00AD0577" w:rsidRDefault="0093099A" w:rsidP="00A8796D">
            <w:pPr>
              <w:rPr>
                <w:b/>
                <w:bCs/>
                <w:sz w:val="28"/>
                <w:szCs w:val="28"/>
              </w:rPr>
            </w:pPr>
            <w:r w:rsidRPr="00AD0577">
              <w:rPr>
                <w:b/>
                <w:bCs/>
                <w:sz w:val="28"/>
                <w:szCs w:val="28"/>
              </w:rPr>
              <w:t>Terugblik</w:t>
            </w:r>
          </w:p>
        </w:tc>
      </w:tr>
      <w:tr w:rsidR="0093099A" w14:paraId="369DE183" w14:textId="77777777" w:rsidTr="00A8796D">
        <w:tc>
          <w:tcPr>
            <w:tcW w:w="5387" w:type="dxa"/>
          </w:tcPr>
          <w:p w14:paraId="495452CA" w14:textId="77777777" w:rsidR="0093099A" w:rsidRDefault="0093099A" w:rsidP="0093099A">
            <w:pPr>
              <w:pStyle w:val="Lijstalinea"/>
              <w:numPr>
                <w:ilvl w:val="0"/>
                <w:numId w:val="22"/>
              </w:numPr>
              <w:suppressAutoHyphens w:val="0"/>
              <w:autoSpaceDN/>
              <w:spacing w:line="240" w:lineRule="auto"/>
              <w:contextualSpacing/>
              <w:jc w:val="left"/>
              <w:textAlignment w:val="auto"/>
              <w:outlineLvl w:val="9"/>
            </w:pPr>
          </w:p>
          <w:p w14:paraId="42F8EA7F" w14:textId="77777777" w:rsidR="0093099A" w:rsidRDefault="0093099A" w:rsidP="00A8796D">
            <w:r w:rsidRPr="008560DA">
              <w:t xml:space="preserve">Hoeveel unieke deelnemers heeft uw </w:t>
            </w:r>
            <w:r w:rsidRPr="002A691F">
              <w:t>project</w:t>
            </w:r>
          </w:p>
          <w:p w14:paraId="6248DF2E" w14:textId="77777777" w:rsidR="0093099A" w:rsidRDefault="0093099A" w:rsidP="00A8796D">
            <w:r w:rsidRPr="002A691F">
              <w:t xml:space="preserve">gedurende het afgelopen projectjaar tot nu toe </w:t>
            </w:r>
            <w:r>
              <w:t>o</w:t>
            </w:r>
            <w:r w:rsidRPr="008560DA">
              <w:t>ndersteund?</w:t>
            </w:r>
            <w:r>
              <w:t xml:space="preserve"> […..]</w:t>
            </w:r>
          </w:p>
          <w:p w14:paraId="20A6C7C5" w14:textId="77777777" w:rsidR="0093099A" w:rsidRDefault="0093099A" w:rsidP="00A8796D"/>
          <w:p w14:paraId="394AA529" w14:textId="77777777" w:rsidR="0093099A" w:rsidRDefault="0093099A" w:rsidP="00A8796D">
            <w:r w:rsidRPr="002A691F">
              <w:t>En hoeveel unieke deelnemers verwacht u in het resterende deel van het projec</w:t>
            </w:r>
            <w:r>
              <w:t>tj</w:t>
            </w:r>
            <w:r w:rsidRPr="002A691F">
              <w:t>aar nog te  bereiken</w:t>
            </w:r>
            <w:r>
              <w:t>?</w:t>
            </w:r>
            <w:r w:rsidRPr="002A691F">
              <w:t xml:space="preserve"> </w:t>
            </w:r>
            <w:r>
              <w:t>[…..]</w:t>
            </w:r>
          </w:p>
        </w:tc>
        <w:tc>
          <w:tcPr>
            <w:tcW w:w="5387" w:type="dxa"/>
          </w:tcPr>
          <w:p w14:paraId="7FAEF281" w14:textId="77777777" w:rsidR="0093099A" w:rsidRDefault="0093099A" w:rsidP="00A8796D"/>
          <w:p w14:paraId="759A2C2E" w14:textId="77777777" w:rsidR="0093099A" w:rsidRDefault="0093099A" w:rsidP="00A8796D">
            <w:r w:rsidRPr="002A691F">
              <w:rPr>
                <w:i/>
                <w:iCs/>
              </w:rPr>
              <w:t>Toelichting: we vragen naar het aantal unieke deelnemers. Dat betekent dat deelnemers die meerdere keren aan het project hebben deelgenomen, tellen als één deelnemer. En deelnemers die één keer kwamen, tellen ook als één deelnemer</w:t>
            </w:r>
            <w:r w:rsidRPr="008560DA">
              <w:t xml:space="preserve">.  </w:t>
            </w:r>
          </w:p>
        </w:tc>
      </w:tr>
      <w:tr w:rsidR="0093099A" w14:paraId="0C6716FC" w14:textId="77777777" w:rsidTr="00A8796D">
        <w:tc>
          <w:tcPr>
            <w:tcW w:w="10774" w:type="dxa"/>
            <w:gridSpan w:val="2"/>
            <w:vAlign w:val="center"/>
          </w:tcPr>
          <w:p w14:paraId="61E141B8" w14:textId="77777777" w:rsidR="0093099A" w:rsidRPr="008560DA" w:rsidRDefault="0093099A" w:rsidP="0093099A">
            <w:pPr>
              <w:pStyle w:val="Lijstalinea"/>
              <w:numPr>
                <w:ilvl w:val="0"/>
                <w:numId w:val="21"/>
              </w:numPr>
              <w:suppressAutoHyphens w:val="0"/>
              <w:autoSpaceDN/>
              <w:spacing w:line="240" w:lineRule="auto"/>
              <w:contextualSpacing/>
              <w:jc w:val="left"/>
              <w:textAlignment w:val="auto"/>
              <w:outlineLvl w:val="9"/>
            </w:pPr>
            <w:r w:rsidRPr="008560DA">
              <w:t xml:space="preserve">Welke van onderstaande veranderingen heeft u bij de deelnemers </w:t>
            </w:r>
            <w:r>
              <w:t xml:space="preserve">het afgelopen projectjaar </w:t>
            </w:r>
            <w:r w:rsidRPr="008560DA">
              <w:t xml:space="preserve">gezien? </w:t>
            </w:r>
          </w:p>
          <w:p w14:paraId="19A31599" w14:textId="77777777" w:rsidR="0093099A" w:rsidRDefault="0093099A" w:rsidP="00A8796D"/>
          <w:p w14:paraId="20805BAF" w14:textId="77777777" w:rsidR="0093099A" w:rsidRPr="008560DA" w:rsidRDefault="0093099A" w:rsidP="00A8796D">
            <w:r w:rsidRPr="008560DA">
              <w:t xml:space="preserve">Door ons project zien we bij onze deelnemers: (meerdere antwoorden mogelijk): </w:t>
            </w:r>
          </w:p>
          <w:p w14:paraId="774A1EE3"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Geen veranderingen</w:t>
            </w:r>
          </w:p>
          <w:p w14:paraId="718FF441"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Meer (betekenisvolle) ontmoetingen  (informatie icoon: betekenisvolle ontmoetingen zijn  ontmoetingen die bijdragen  aan het welbevinden van deelnemers)</w:t>
            </w:r>
          </w:p>
          <w:p w14:paraId="3A9A6351"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Uitbreiding van het (sociale) netwerk</w:t>
            </w:r>
          </w:p>
          <w:p w14:paraId="4FE0DE16"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Versterking van kennis en/of vaardigheden</w:t>
            </w:r>
          </w:p>
          <w:p w14:paraId="00B4CCA9"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Meer bereidheid om de ander te helpen</w:t>
            </w:r>
          </w:p>
          <w:p w14:paraId="331C1AA1"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Verbetering van financiële situatie</w:t>
            </w:r>
          </w:p>
          <w:p w14:paraId="583664E9"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Meer begrip voor mensen met een andere (culturele) achtergrond</w:t>
            </w:r>
          </w:p>
          <w:p w14:paraId="39CA1C7E"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Meer kansen op meedoen aan de samenleving (participatie)</w:t>
            </w:r>
          </w:p>
          <w:p w14:paraId="19B3E7D7"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Dat ze zich vaker als vrijwilliger gaan inzetten voor een organisatie</w:t>
            </w:r>
          </w:p>
          <w:p w14:paraId="25D1E352" w14:textId="77777777" w:rsidR="0093099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Meer plezier in- en tevredenheid met het leven</w:t>
            </w:r>
          </w:p>
          <w:p w14:paraId="000A8DD2" w14:textId="77777777" w:rsidR="0093099A" w:rsidRPr="008560DA" w:rsidRDefault="0093099A" w:rsidP="0093099A">
            <w:pPr>
              <w:pStyle w:val="Lijstalinea"/>
              <w:numPr>
                <w:ilvl w:val="0"/>
                <w:numId w:val="20"/>
              </w:numPr>
              <w:suppressAutoHyphens w:val="0"/>
              <w:autoSpaceDN/>
              <w:spacing w:line="240" w:lineRule="auto"/>
              <w:ind w:left="447" w:hanging="283"/>
              <w:contextualSpacing/>
              <w:jc w:val="left"/>
              <w:textAlignment w:val="auto"/>
              <w:outlineLvl w:val="9"/>
            </w:pPr>
            <w:r w:rsidRPr="008560DA">
              <w:t>Anders, namelijk: …..</w:t>
            </w:r>
          </w:p>
          <w:p w14:paraId="2FEF5A47" w14:textId="77777777" w:rsidR="0093099A" w:rsidRDefault="0093099A" w:rsidP="00A8796D"/>
        </w:tc>
      </w:tr>
      <w:tr w:rsidR="0093099A" w14:paraId="5ACCED38" w14:textId="77777777" w:rsidTr="00A8796D">
        <w:tc>
          <w:tcPr>
            <w:tcW w:w="5387" w:type="dxa"/>
            <w:vAlign w:val="center"/>
          </w:tcPr>
          <w:p w14:paraId="69E983B5" w14:textId="77777777" w:rsidR="0093099A" w:rsidRPr="008560DA" w:rsidRDefault="0093099A" w:rsidP="0093099A">
            <w:pPr>
              <w:pStyle w:val="Lijstalinea"/>
              <w:numPr>
                <w:ilvl w:val="0"/>
                <w:numId w:val="21"/>
              </w:numPr>
              <w:suppressAutoHyphens w:val="0"/>
              <w:autoSpaceDN/>
              <w:spacing w:line="240" w:lineRule="auto"/>
              <w:contextualSpacing/>
              <w:jc w:val="left"/>
              <w:textAlignment w:val="auto"/>
              <w:outlineLvl w:val="9"/>
            </w:pPr>
            <w:r w:rsidRPr="008560DA">
              <w:t xml:space="preserve">Hoeveel unieke vrijwilligers waren tijdens </w:t>
            </w:r>
            <w:r>
              <w:t xml:space="preserve">het afgelopen projectjaar </w:t>
            </w:r>
            <w:r w:rsidRPr="008560DA">
              <w:t xml:space="preserve">actief bij het project?  </w:t>
            </w:r>
          </w:p>
          <w:p w14:paraId="3E6E9F81" w14:textId="77777777" w:rsidR="0093099A" w:rsidRDefault="0093099A" w:rsidP="00A8796D">
            <w:pPr>
              <w:jc w:val="right"/>
            </w:pPr>
          </w:p>
          <w:p w14:paraId="34E9EF28" w14:textId="77777777" w:rsidR="0093099A" w:rsidRPr="008560DA" w:rsidRDefault="0093099A" w:rsidP="00A8796D">
            <w:r w:rsidRPr="008560DA">
              <w:t>Structureel (meerdere malen actief):</w:t>
            </w:r>
            <w:r>
              <w:t>[</w:t>
            </w:r>
            <w:r w:rsidRPr="008560DA">
              <w:t xml:space="preserve"> ….</w:t>
            </w:r>
            <w:r>
              <w:t>]</w:t>
            </w:r>
          </w:p>
          <w:p w14:paraId="0D889C77" w14:textId="77777777" w:rsidR="0093099A" w:rsidRPr="008560DA" w:rsidRDefault="0093099A" w:rsidP="00A8796D">
            <w:r w:rsidRPr="008560DA">
              <w:t xml:space="preserve">Eenmalig (één keer actief): </w:t>
            </w:r>
            <w:r>
              <w:t>[</w:t>
            </w:r>
            <w:r w:rsidRPr="008560DA">
              <w:t>….</w:t>
            </w:r>
            <w:r>
              <w:t>.]</w:t>
            </w:r>
          </w:p>
        </w:tc>
        <w:tc>
          <w:tcPr>
            <w:tcW w:w="5387" w:type="dxa"/>
          </w:tcPr>
          <w:p w14:paraId="4CE726EB" w14:textId="77777777" w:rsidR="0093099A" w:rsidRPr="008560DA" w:rsidRDefault="0093099A" w:rsidP="00A8796D">
            <w:r w:rsidRPr="00C059B6">
              <w:rPr>
                <w:i/>
                <w:iCs/>
              </w:rPr>
              <w:t>Toelichting: we vragen naar het aantal unieke vrijwilligers.  Dat betekent dat vrijwilligers die zich meerdere keren hebben ingezet voor dit project als één vrijwilliger meetellen. Ook vrijwilligers die zich één keer hebben ingezet, tellen één keer mee.</w:t>
            </w:r>
          </w:p>
        </w:tc>
      </w:tr>
      <w:tr w:rsidR="0093099A" w14:paraId="063405D5" w14:textId="77777777" w:rsidTr="00A8796D">
        <w:tc>
          <w:tcPr>
            <w:tcW w:w="10774" w:type="dxa"/>
            <w:gridSpan w:val="2"/>
            <w:vAlign w:val="center"/>
          </w:tcPr>
          <w:p w14:paraId="02B5741C" w14:textId="77777777" w:rsidR="0093099A" w:rsidRDefault="0093099A" w:rsidP="0093099A">
            <w:pPr>
              <w:pStyle w:val="Lijstalinea"/>
              <w:numPr>
                <w:ilvl w:val="0"/>
                <w:numId w:val="21"/>
              </w:numPr>
              <w:suppressAutoHyphens w:val="0"/>
              <w:autoSpaceDN/>
              <w:spacing w:line="240" w:lineRule="auto"/>
              <w:contextualSpacing/>
              <w:jc w:val="left"/>
              <w:textAlignment w:val="auto"/>
              <w:outlineLvl w:val="9"/>
            </w:pPr>
            <w:r w:rsidRPr="008560DA">
              <w:lastRenderedPageBreak/>
              <w:t xml:space="preserve">Waar bent u het afgelopen jaar tegenaan gelopen wat betreft uw aanpak om het probleem van de doelgroep(en) </w:t>
            </w:r>
            <w:r>
              <w:t>aan te pakken</w:t>
            </w:r>
            <w:r w:rsidRPr="008560DA">
              <w:t>? En</w:t>
            </w:r>
            <w:r>
              <w:t xml:space="preserve"> welke lessen trekt u daaruit? </w:t>
            </w:r>
          </w:p>
        </w:tc>
      </w:tr>
      <w:tr w:rsidR="0093099A" w14:paraId="18A2ACC8" w14:textId="77777777" w:rsidTr="00A8796D">
        <w:tc>
          <w:tcPr>
            <w:tcW w:w="10774" w:type="dxa"/>
            <w:gridSpan w:val="2"/>
            <w:shd w:val="clear" w:color="auto" w:fill="F4B083" w:themeFill="accent2" w:themeFillTint="99"/>
          </w:tcPr>
          <w:p w14:paraId="14D05D94" w14:textId="77777777" w:rsidR="0093099A" w:rsidRDefault="0093099A" w:rsidP="00A8796D">
            <w:r w:rsidRPr="009810A9">
              <w:rPr>
                <w:b/>
                <w:bCs/>
                <w:sz w:val="28"/>
                <w:szCs w:val="28"/>
              </w:rPr>
              <w:t>Vooruitblik</w:t>
            </w:r>
          </w:p>
        </w:tc>
      </w:tr>
      <w:tr w:rsidR="0093099A" w14:paraId="4CF6E8EA" w14:textId="77777777" w:rsidTr="00A8796D">
        <w:tc>
          <w:tcPr>
            <w:tcW w:w="5387" w:type="dxa"/>
          </w:tcPr>
          <w:p w14:paraId="33CB3DD3" w14:textId="77777777" w:rsidR="0093099A" w:rsidRDefault="0093099A" w:rsidP="0093099A">
            <w:pPr>
              <w:pStyle w:val="Lijstalinea"/>
              <w:numPr>
                <w:ilvl w:val="0"/>
                <w:numId w:val="21"/>
              </w:numPr>
              <w:suppressAutoHyphens w:val="0"/>
              <w:autoSpaceDN/>
              <w:spacing w:line="240" w:lineRule="auto"/>
              <w:contextualSpacing/>
              <w:jc w:val="left"/>
              <w:textAlignment w:val="auto"/>
              <w:outlineLvl w:val="9"/>
            </w:pPr>
            <w:r w:rsidRPr="008560DA">
              <w:t>Hoeveel unieke deelnemers</w:t>
            </w:r>
            <w:r>
              <w:t xml:space="preserve"> verwacht u het komende </w:t>
            </w:r>
            <w:r w:rsidRPr="002A691F">
              <w:t>project</w:t>
            </w:r>
            <w:r>
              <w:t>jaar</w:t>
            </w:r>
            <w:r w:rsidRPr="002A691F">
              <w:t>?</w:t>
            </w:r>
            <w:r>
              <w:t xml:space="preserve"> [……]</w:t>
            </w:r>
          </w:p>
        </w:tc>
        <w:tc>
          <w:tcPr>
            <w:tcW w:w="5387" w:type="dxa"/>
          </w:tcPr>
          <w:p w14:paraId="170F9C96" w14:textId="77777777" w:rsidR="0093099A" w:rsidRPr="002A691F" w:rsidRDefault="0093099A" w:rsidP="00A8796D">
            <w:pPr>
              <w:rPr>
                <w:i/>
                <w:iCs/>
              </w:rPr>
            </w:pPr>
            <w:r w:rsidRPr="002A691F">
              <w:rPr>
                <w:i/>
                <w:iCs/>
              </w:rPr>
              <w:t xml:space="preserve">Toelichting: we vragen naar het aantal unieke deelnemers. Dat betekent dat deelnemers die meerdere keren aan het project  deel zullen nemen, tellen als één deelnemer. En deelnemers die één keer komen, tellen ook als één deelnemer.  </w:t>
            </w:r>
          </w:p>
        </w:tc>
      </w:tr>
      <w:tr w:rsidR="0093099A" w14:paraId="063B2499" w14:textId="77777777" w:rsidTr="00A8796D">
        <w:tc>
          <w:tcPr>
            <w:tcW w:w="5387" w:type="dxa"/>
          </w:tcPr>
          <w:p w14:paraId="375246F7" w14:textId="77777777" w:rsidR="0093099A" w:rsidRPr="008560DA" w:rsidRDefault="0093099A" w:rsidP="0093099A">
            <w:pPr>
              <w:pStyle w:val="Lijstalinea"/>
              <w:numPr>
                <w:ilvl w:val="0"/>
                <w:numId w:val="21"/>
              </w:numPr>
              <w:suppressAutoHyphens w:val="0"/>
              <w:autoSpaceDN/>
              <w:spacing w:line="240" w:lineRule="auto"/>
              <w:contextualSpacing/>
              <w:jc w:val="left"/>
              <w:textAlignment w:val="auto"/>
              <w:outlineLvl w:val="9"/>
            </w:pPr>
            <w:r w:rsidRPr="008560DA">
              <w:t xml:space="preserve">Hoeveel unieke vrijwilligers </w:t>
            </w:r>
            <w:r>
              <w:t>verwacht u het komende projectjaar b</w:t>
            </w:r>
            <w:r w:rsidRPr="008560DA">
              <w:t xml:space="preserve">ij het project?  </w:t>
            </w:r>
          </w:p>
          <w:p w14:paraId="6A794DBD" w14:textId="77777777" w:rsidR="0093099A" w:rsidRDefault="0093099A" w:rsidP="00A8796D">
            <w:pPr>
              <w:jc w:val="right"/>
            </w:pPr>
          </w:p>
          <w:p w14:paraId="4AA84DF6" w14:textId="77777777" w:rsidR="0093099A" w:rsidRPr="008560DA" w:rsidRDefault="0093099A" w:rsidP="00A8796D">
            <w:r w:rsidRPr="008560DA">
              <w:t xml:space="preserve">Structureel (meerdere malen actief): </w:t>
            </w:r>
            <w:r>
              <w:t>[</w:t>
            </w:r>
            <w:r w:rsidRPr="008560DA">
              <w:t>….</w:t>
            </w:r>
            <w:r>
              <w:t>]</w:t>
            </w:r>
          </w:p>
          <w:p w14:paraId="35C3AB56" w14:textId="77777777" w:rsidR="0093099A" w:rsidRDefault="0093099A" w:rsidP="00A8796D">
            <w:r w:rsidRPr="008560DA">
              <w:t xml:space="preserve">Eenmalig (één keer actief): </w:t>
            </w:r>
            <w:r>
              <w:t>[</w:t>
            </w:r>
            <w:r w:rsidRPr="008560DA">
              <w:t>….</w:t>
            </w:r>
            <w:r>
              <w:t>]</w:t>
            </w:r>
          </w:p>
        </w:tc>
        <w:tc>
          <w:tcPr>
            <w:tcW w:w="5387" w:type="dxa"/>
          </w:tcPr>
          <w:p w14:paraId="2E90DB55" w14:textId="77777777" w:rsidR="0093099A" w:rsidRPr="002A691F" w:rsidRDefault="0093099A" w:rsidP="00A8796D">
            <w:pPr>
              <w:rPr>
                <w:i/>
                <w:iCs/>
              </w:rPr>
            </w:pPr>
            <w:r w:rsidRPr="002A691F">
              <w:rPr>
                <w:i/>
                <w:iCs/>
              </w:rPr>
              <w:t>Toelichting: we vragen naar het aantal unieke vrijwilligers.  Dat betekent dat vrijwilligers die zich meerdere keren zullen inzetten  voor dit project als één vrijwilliger meetellen. Ook vrijwilligers die zich één keer zullen inzetten, tellen één keer mee.</w:t>
            </w:r>
          </w:p>
        </w:tc>
      </w:tr>
      <w:tr w:rsidR="0093099A" w14:paraId="2B45CDFC" w14:textId="77777777" w:rsidTr="00A8796D">
        <w:tc>
          <w:tcPr>
            <w:tcW w:w="10774" w:type="dxa"/>
            <w:gridSpan w:val="2"/>
          </w:tcPr>
          <w:p w14:paraId="25F7B775" w14:textId="77777777" w:rsidR="0093099A" w:rsidRDefault="0093099A" w:rsidP="0093099A">
            <w:pPr>
              <w:pStyle w:val="Lijstalinea"/>
              <w:numPr>
                <w:ilvl w:val="0"/>
                <w:numId w:val="21"/>
              </w:numPr>
              <w:suppressAutoHyphens w:val="0"/>
              <w:autoSpaceDN/>
              <w:spacing w:line="240" w:lineRule="auto"/>
              <w:contextualSpacing/>
              <w:jc w:val="left"/>
              <w:textAlignment w:val="auto"/>
              <w:outlineLvl w:val="9"/>
            </w:pPr>
            <w:r>
              <w:t>Welke activiteiten onderneemt u in het nieuwe projectjaar? En, indien van toepassing: hoe neemt u daar eventueel geleerde lessen in mee?</w:t>
            </w:r>
          </w:p>
        </w:tc>
      </w:tr>
      <w:tr w:rsidR="0093099A" w14:paraId="589FF4F9" w14:textId="77777777" w:rsidTr="00A8796D">
        <w:tc>
          <w:tcPr>
            <w:tcW w:w="10774" w:type="dxa"/>
            <w:gridSpan w:val="2"/>
            <w:vAlign w:val="center"/>
          </w:tcPr>
          <w:p w14:paraId="2FFC0527" w14:textId="77777777" w:rsidR="0093099A" w:rsidRDefault="0093099A" w:rsidP="0093099A">
            <w:pPr>
              <w:pStyle w:val="Lijstalinea"/>
              <w:numPr>
                <w:ilvl w:val="0"/>
                <w:numId w:val="21"/>
              </w:numPr>
              <w:suppressAutoHyphens w:val="0"/>
              <w:autoSpaceDN/>
              <w:spacing w:line="240" w:lineRule="auto"/>
              <w:contextualSpacing/>
              <w:jc w:val="left"/>
              <w:textAlignment w:val="auto"/>
              <w:outlineLvl w:val="9"/>
            </w:pPr>
            <w:r>
              <w:t xml:space="preserve">Wat is de stand van zaken rond de </w:t>
            </w:r>
            <w:r w:rsidRPr="00C059B6">
              <w:t>financiële continuïteit</w:t>
            </w:r>
            <w:r>
              <w:t xml:space="preserve"> na afloop van de projectperiode? En welke vervolgstappen wilt u hier eventueel nog op zetten?</w:t>
            </w:r>
          </w:p>
          <w:p w14:paraId="725E8361" w14:textId="77777777" w:rsidR="0093099A" w:rsidRDefault="0093099A" w:rsidP="00A8796D">
            <w:pPr>
              <w:pStyle w:val="Lijstalinea"/>
            </w:pPr>
          </w:p>
          <w:p w14:paraId="2EE314C1" w14:textId="77777777" w:rsidR="0093099A" w:rsidRPr="008560DA" w:rsidRDefault="0093099A" w:rsidP="00A8796D">
            <w:pPr>
              <w:pStyle w:val="Lijstalinea"/>
            </w:pPr>
            <w:r>
              <w:t xml:space="preserve">En wat is de stand van zaken rond de </w:t>
            </w:r>
            <w:r w:rsidRPr="00C059B6">
              <w:t>inhoudelijke continuïteit</w:t>
            </w:r>
            <w:r w:rsidRPr="0040487D">
              <w:t xml:space="preserve"> </w:t>
            </w:r>
            <w:r>
              <w:t xml:space="preserve">(borging) </w:t>
            </w:r>
            <w:r w:rsidRPr="0040487D">
              <w:t xml:space="preserve">na afloop van de projectperiode? </w:t>
            </w:r>
            <w:r>
              <w:t xml:space="preserve">En welke vervolgstappen wilt u hier eventueel nog op zetten? </w:t>
            </w:r>
          </w:p>
        </w:tc>
      </w:tr>
      <w:tr w:rsidR="0093099A" w14:paraId="26DDB011" w14:textId="77777777" w:rsidTr="00A8796D">
        <w:tc>
          <w:tcPr>
            <w:tcW w:w="10774" w:type="dxa"/>
            <w:gridSpan w:val="2"/>
            <w:vAlign w:val="center"/>
          </w:tcPr>
          <w:p w14:paraId="0B85CB87" w14:textId="77777777" w:rsidR="0093099A" w:rsidRPr="00C059B6" w:rsidRDefault="0093099A" w:rsidP="0093099A">
            <w:pPr>
              <w:pStyle w:val="Lijstalinea"/>
              <w:numPr>
                <w:ilvl w:val="0"/>
                <w:numId w:val="21"/>
              </w:numPr>
              <w:suppressAutoHyphens w:val="0"/>
              <w:autoSpaceDN/>
              <w:spacing w:line="240" w:lineRule="auto"/>
              <w:contextualSpacing/>
              <w:jc w:val="left"/>
              <w:textAlignment w:val="auto"/>
              <w:outlineLvl w:val="9"/>
            </w:pPr>
            <w:r w:rsidRPr="00122FAC">
              <w:t xml:space="preserve">Kunt u aangeven </w:t>
            </w:r>
            <w:r>
              <w:t xml:space="preserve">hoe ver u bent gevorderd bent met de inzet van </w:t>
            </w:r>
            <w:r w:rsidRPr="00122FAC">
              <w:t>monitoring en evaluatie van uw project</w:t>
            </w:r>
            <w:r>
              <w:t xml:space="preserve"> en waar u misschien tegenaan loopt?</w:t>
            </w:r>
          </w:p>
        </w:tc>
      </w:tr>
    </w:tbl>
    <w:p w14:paraId="21B85498" w14:textId="77777777" w:rsidR="0093099A" w:rsidRDefault="0093099A" w:rsidP="0093099A"/>
    <w:p w14:paraId="14073ABE" w14:textId="77777777" w:rsidR="00BA6B4C" w:rsidRPr="00F33FBE" w:rsidRDefault="00BA6B4C" w:rsidP="00F33FBE"/>
    <w:sectPr w:rsidR="00BA6B4C" w:rsidRPr="00F33FBE" w:rsidSect="0093099A">
      <w:headerReference w:type="default" r:id="rId7"/>
      <w:footerReference w:type="default" r:id="rId8"/>
      <w:headerReference w:type="first" r:id="rId9"/>
      <w:footerReference w:type="first" r:id="rId10"/>
      <w:pgSz w:w="11906" w:h="16838"/>
      <w:pgMar w:top="2835" w:right="1276" w:bottom="1134" w:left="1276" w:header="1843"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7083" w14:textId="77777777" w:rsidR="0093099A" w:rsidRDefault="0093099A">
      <w:r>
        <w:separator/>
      </w:r>
    </w:p>
  </w:endnote>
  <w:endnote w:type="continuationSeparator" w:id="0">
    <w:p w14:paraId="352CC776" w14:textId="77777777" w:rsidR="0093099A" w:rsidRDefault="009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MinionPro-Regular">
    <w:altName w:val="Calibri"/>
    <w:panose1 w:val="02040503050201020203"/>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0E44" w14:textId="77777777" w:rsidR="002A58B8" w:rsidRDefault="002A58B8">
    <w:pPr>
      <w:pStyle w:val="Voettekst"/>
      <w:jc w:val="right"/>
    </w:pPr>
  </w:p>
  <w:p w14:paraId="69BF1560" w14:textId="77777777" w:rsidR="00F35F4C" w:rsidRPr="00576E59" w:rsidRDefault="00F35F4C" w:rsidP="00E334E2">
    <w:pPr>
      <w:pStyle w:val="Factuurbedrag"/>
      <w:tabs>
        <w:tab w:val="clear" w:pos="7797"/>
        <w:tab w:val="left" w:pos="2400"/>
        <w:tab w:val="left" w:pos="8480"/>
        <w:tab w:val="right" w:pos="9354"/>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6238" w14:textId="77777777" w:rsidR="00F35F4C" w:rsidRPr="00576E59" w:rsidRDefault="00F35F4C" w:rsidP="00CB19B3">
    <w:pPr>
      <w:pStyle w:val="Factuurbedrag"/>
      <w:tabs>
        <w:tab w:val="clear" w:pos="7797"/>
        <w:tab w:val="left" w:pos="2400"/>
        <w:tab w:val="left" w:pos="8134"/>
        <w:tab w:val="left" w:pos="8480"/>
        <w:tab w:val="right" w:pos="9354"/>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4889" w14:textId="77777777" w:rsidR="0093099A" w:rsidRDefault="0093099A">
      <w:r>
        <w:separator/>
      </w:r>
    </w:p>
  </w:footnote>
  <w:footnote w:type="continuationSeparator" w:id="0">
    <w:p w14:paraId="52D28CB9" w14:textId="77777777" w:rsidR="0093099A" w:rsidRDefault="0093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A909" w14:textId="77777777" w:rsidR="00F35F4C" w:rsidRDefault="00AD04FF">
    <w:pPr>
      <w:pStyle w:val="Koptekst"/>
    </w:pPr>
    <w:r>
      <w:rPr>
        <w:noProof/>
        <w:lang w:val="en-US"/>
      </w:rPr>
      <w:drawing>
        <wp:anchor distT="0" distB="0" distL="114300" distR="114300" simplePos="0" relativeHeight="251666944" behindDoc="0" locked="0" layoutInCell="1" allowOverlap="1" wp14:anchorId="696FEFE5" wp14:editId="06531D34">
          <wp:simplePos x="0" y="0"/>
          <wp:positionH relativeFrom="column">
            <wp:posOffset>2505710</wp:posOffset>
          </wp:positionH>
          <wp:positionV relativeFrom="paragraph">
            <wp:posOffset>-2256155</wp:posOffset>
          </wp:positionV>
          <wp:extent cx="4246880" cy="3270250"/>
          <wp:effectExtent l="0" t="0" r="1270" b="0"/>
          <wp:wrapTight wrapText="bothSides">
            <wp:wrapPolygon edited="0">
              <wp:start x="1356" y="0"/>
              <wp:lineTo x="678" y="1384"/>
              <wp:lineTo x="775" y="2013"/>
              <wp:lineTo x="1647" y="4026"/>
              <wp:lineTo x="1744" y="5033"/>
              <wp:lineTo x="4457" y="6291"/>
              <wp:lineTo x="5135" y="8053"/>
              <wp:lineTo x="6976" y="12079"/>
              <wp:lineTo x="9495" y="16106"/>
              <wp:lineTo x="9398" y="17364"/>
              <wp:lineTo x="10077" y="17993"/>
              <wp:lineTo x="18312" y="18245"/>
              <wp:lineTo x="19378" y="18874"/>
              <wp:lineTo x="19669" y="19125"/>
              <wp:lineTo x="20153" y="19125"/>
              <wp:lineTo x="20444" y="18874"/>
              <wp:lineTo x="21510" y="18245"/>
              <wp:lineTo x="21510" y="14470"/>
              <wp:lineTo x="21413" y="14092"/>
              <wp:lineTo x="18118" y="12079"/>
              <wp:lineTo x="21510" y="9311"/>
              <wp:lineTo x="21510" y="8934"/>
              <wp:lineTo x="20831" y="8053"/>
              <wp:lineTo x="21510" y="7046"/>
              <wp:lineTo x="21510" y="4404"/>
              <wp:lineTo x="20056" y="4026"/>
              <wp:lineTo x="21316" y="3020"/>
              <wp:lineTo x="21413" y="2768"/>
              <wp:lineTo x="21025" y="2013"/>
              <wp:lineTo x="21510" y="1258"/>
              <wp:lineTo x="21510" y="0"/>
              <wp:lineTo x="1356" y="0"/>
            </wp:wrapPolygon>
          </wp:wrapTight>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adres-Romijn-Wor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4246880" cy="327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451">
      <w:rPr>
        <w:noProof/>
        <w:lang w:val="en-US"/>
      </w:rPr>
      <w:drawing>
        <wp:anchor distT="0" distB="0" distL="114300" distR="114300" simplePos="0" relativeHeight="251664896" behindDoc="0" locked="0" layoutInCell="1" allowOverlap="1" wp14:anchorId="3D9414C7" wp14:editId="74EDFBAB">
          <wp:simplePos x="0" y="0"/>
          <wp:positionH relativeFrom="column">
            <wp:posOffset>-333847</wp:posOffset>
          </wp:positionH>
          <wp:positionV relativeFrom="paragraph">
            <wp:posOffset>-1340485</wp:posOffset>
          </wp:positionV>
          <wp:extent cx="1522800" cy="1533600"/>
          <wp:effectExtent l="0" t="0" r="1270" b="3175"/>
          <wp:wrapTight wrapText="bothSides">
            <wp:wrapPolygon edited="0">
              <wp:start x="0" y="0"/>
              <wp:lineTo x="0" y="21466"/>
              <wp:lineTo x="21438" y="21466"/>
              <wp:lineTo x="21438"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adres-Romijn-Word"/>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5228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384" w14:textId="77777777" w:rsidR="00F35F4C" w:rsidRDefault="009D20B3" w:rsidP="0094474B">
    <w:pPr>
      <w:ind w:left="-1418"/>
    </w:pPr>
    <w:r>
      <w:rPr>
        <w:noProof/>
        <w:lang w:val="en-US"/>
      </w:rPr>
      <w:drawing>
        <wp:anchor distT="0" distB="0" distL="114300" distR="114300" simplePos="0" relativeHeight="251658752" behindDoc="0" locked="0" layoutInCell="1" allowOverlap="1" wp14:anchorId="68DCC61B" wp14:editId="78A8E4BA">
          <wp:simplePos x="0" y="0"/>
          <wp:positionH relativeFrom="column">
            <wp:posOffset>2512060</wp:posOffset>
          </wp:positionH>
          <wp:positionV relativeFrom="paragraph">
            <wp:posOffset>-2244090</wp:posOffset>
          </wp:positionV>
          <wp:extent cx="4246880" cy="3270250"/>
          <wp:effectExtent l="0" t="0" r="1270" b="0"/>
          <wp:wrapTight wrapText="bothSides">
            <wp:wrapPolygon edited="0">
              <wp:start x="1356" y="0"/>
              <wp:lineTo x="678" y="1384"/>
              <wp:lineTo x="775" y="2013"/>
              <wp:lineTo x="1647" y="4026"/>
              <wp:lineTo x="1744" y="5033"/>
              <wp:lineTo x="4457" y="6291"/>
              <wp:lineTo x="5135" y="8053"/>
              <wp:lineTo x="6976" y="12079"/>
              <wp:lineTo x="9495" y="16106"/>
              <wp:lineTo x="9398" y="17364"/>
              <wp:lineTo x="10077" y="17993"/>
              <wp:lineTo x="18312" y="18245"/>
              <wp:lineTo x="19378" y="18874"/>
              <wp:lineTo x="19669" y="19125"/>
              <wp:lineTo x="20153" y="19125"/>
              <wp:lineTo x="20444" y="18874"/>
              <wp:lineTo x="21510" y="18245"/>
              <wp:lineTo x="21510" y="14470"/>
              <wp:lineTo x="21413" y="14092"/>
              <wp:lineTo x="18118" y="12079"/>
              <wp:lineTo x="21510" y="9311"/>
              <wp:lineTo x="21510" y="8934"/>
              <wp:lineTo x="20831" y="8053"/>
              <wp:lineTo x="21510" y="7046"/>
              <wp:lineTo x="21510" y="4404"/>
              <wp:lineTo x="20056" y="4026"/>
              <wp:lineTo x="21316" y="3020"/>
              <wp:lineTo x="21413" y="2768"/>
              <wp:lineTo x="21025" y="2013"/>
              <wp:lineTo x="21510" y="1258"/>
              <wp:lineTo x="21510" y="0"/>
              <wp:lineTo x="1356" y="0"/>
            </wp:wrapPolygon>
          </wp:wrapTight>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adres-Romijn-Wor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4246880" cy="327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451">
      <w:rPr>
        <w:noProof/>
        <w:lang w:val="en-US"/>
      </w:rPr>
      <w:drawing>
        <wp:anchor distT="0" distB="0" distL="114300" distR="114300" simplePos="0" relativeHeight="251660800" behindDoc="0" locked="0" layoutInCell="1" allowOverlap="1" wp14:anchorId="025BBB7F" wp14:editId="1434976F">
          <wp:simplePos x="0" y="0"/>
          <wp:positionH relativeFrom="column">
            <wp:posOffset>-333211</wp:posOffset>
          </wp:positionH>
          <wp:positionV relativeFrom="paragraph">
            <wp:posOffset>-1341755</wp:posOffset>
          </wp:positionV>
          <wp:extent cx="1522800" cy="1533600"/>
          <wp:effectExtent l="0" t="0" r="1270" b="3175"/>
          <wp:wrapTight wrapText="bothSides">
            <wp:wrapPolygon edited="0">
              <wp:start x="0" y="0"/>
              <wp:lineTo x="0" y="21466"/>
              <wp:lineTo x="21438" y="21466"/>
              <wp:lineTo x="21438"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adres-Romijn-Word"/>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522800" cy="15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F4C">
      <w:softHyphen/>
    </w:r>
    <w:r w:rsidR="00F35F4C">
      <w:softHyphen/>
    </w:r>
    <w:r w:rsidR="00F35F4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D0B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2E5F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1AF7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9E613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1841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FB4FA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93498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7CF5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5DE74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01270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74BA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F77AA"/>
    <w:multiLevelType w:val="hybridMultilevel"/>
    <w:tmpl w:val="28C2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D7C60"/>
    <w:multiLevelType w:val="multilevel"/>
    <w:tmpl w:val="7DEC375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FCD297F"/>
    <w:multiLevelType w:val="hybridMultilevel"/>
    <w:tmpl w:val="4072BB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945E12"/>
    <w:multiLevelType w:val="hybridMultilevel"/>
    <w:tmpl w:val="45B6A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02071E"/>
    <w:multiLevelType w:val="hybridMultilevel"/>
    <w:tmpl w:val="B5E8357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CD1504"/>
    <w:multiLevelType w:val="hybridMultilevel"/>
    <w:tmpl w:val="33F479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2221D"/>
    <w:multiLevelType w:val="hybridMultilevel"/>
    <w:tmpl w:val="A9BAE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3C0480"/>
    <w:multiLevelType w:val="hybridMultilevel"/>
    <w:tmpl w:val="40E04DE0"/>
    <w:lvl w:ilvl="0" w:tplc="40CC3576">
      <w:start w:val="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7E59BC"/>
    <w:multiLevelType w:val="hybridMultilevel"/>
    <w:tmpl w:val="8DB03B66"/>
    <w:lvl w:ilvl="0" w:tplc="0413000F">
      <w:start w:val="1"/>
      <w:numFmt w:val="decimal"/>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0" w15:restartNumberingAfterBreak="0">
    <w:nsid w:val="69A41834"/>
    <w:multiLevelType w:val="hybridMultilevel"/>
    <w:tmpl w:val="8FB2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A18ED"/>
    <w:multiLevelType w:val="multilevel"/>
    <w:tmpl w:val="FAC4BE2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16"/>
  </w:num>
  <w:num w:numId="14">
    <w:abstractNumId w:val="11"/>
  </w:num>
  <w:num w:numId="15">
    <w:abstractNumId w:val="12"/>
  </w:num>
  <w:num w:numId="16">
    <w:abstractNumId w:val="21"/>
  </w:num>
  <w:num w:numId="17">
    <w:abstractNumId w:val="14"/>
  </w:num>
  <w:num w:numId="18">
    <w:abstractNumId w:val="13"/>
  </w:num>
  <w:num w:numId="19">
    <w:abstractNumId w:val="18"/>
  </w:num>
  <w:num w:numId="20">
    <w:abstractNumId w:val="19"/>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9A"/>
    <w:rsid w:val="0003077F"/>
    <w:rsid w:val="000347B7"/>
    <w:rsid w:val="00050F1E"/>
    <w:rsid w:val="00064F10"/>
    <w:rsid w:val="000732D4"/>
    <w:rsid w:val="00081E93"/>
    <w:rsid w:val="00085343"/>
    <w:rsid w:val="000D2AE2"/>
    <w:rsid w:val="001255AD"/>
    <w:rsid w:val="001725E3"/>
    <w:rsid w:val="001C49FD"/>
    <w:rsid w:val="001C58F9"/>
    <w:rsid w:val="00204E7E"/>
    <w:rsid w:val="00286728"/>
    <w:rsid w:val="002A0AA5"/>
    <w:rsid w:val="002A58B8"/>
    <w:rsid w:val="002D0870"/>
    <w:rsid w:val="002E13FC"/>
    <w:rsid w:val="00354895"/>
    <w:rsid w:val="0036429B"/>
    <w:rsid w:val="003F6C50"/>
    <w:rsid w:val="0041208E"/>
    <w:rsid w:val="004204E1"/>
    <w:rsid w:val="004441FE"/>
    <w:rsid w:val="0047770E"/>
    <w:rsid w:val="00485B2E"/>
    <w:rsid w:val="004F71E4"/>
    <w:rsid w:val="005214CA"/>
    <w:rsid w:val="005259F2"/>
    <w:rsid w:val="00553257"/>
    <w:rsid w:val="00553849"/>
    <w:rsid w:val="00570EE3"/>
    <w:rsid w:val="005D1596"/>
    <w:rsid w:val="005E1B46"/>
    <w:rsid w:val="00613087"/>
    <w:rsid w:val="00701D5D"/>
    <w:rsid w:val="00702A0D"/>
    <w:rsid w:val="00715BCC"/>
    <w:rsid w:val="00745B01"/>
    <w:rsid w:val="00766D01"/>
    <w:rsid w:val="00795863"/>
    <w:rsid w:val="007B4B06"/>
    <w:rsid w:val="008430C6"/>
    <w:rsid w:val="00853F53"/>
    <w:rsid w:val="00881451"/>
    <w:rsid w:val="00897183"/>
    <w:rsid w:val="008B195D"/>
    <w:rsid w:val="008B4C65"/>
    <w:rsid w:val="008C658F"/>
    <w:rsid w:val="008F4916"/>
    <w:rsid w:val="009144C3"/>
    <w:rsid w:val="00917538"/>
    <w:rsid w:val="0093099A"/>
    <w:rsid w:val="0094474B"/>
    <w:rsid w:val="00947C45"/>
    <w:rsid w:val="009705CB"/>
    <w:rsid w:val="00980595"/>
    <w:rsid w:val="00984B47"/>
    <w:rsid w:val="009D20B3"/>
    <w:rsid w:val="009D2658"/>
    <w:rsid w:val="00A16733"/>
    <w:rsid w:val="00A23486"/>
    <w:rsid w:val="00A72EF5"/>
    <w:rsid w:val="00AD04FF"/>
    <w:rsid w:val="00B21CA4"/>
    <w:rsid w:val="00B462E6"/>
    <w:rsid w:val="00B872FB"/>
    <w:rsid w:val="00BA6B4C"/>
    <w:rsid w:val="00C07173"/>
    <w:rsid w:val="00C13809"/>
    <w:rsid w:val="00C173CE"/>
    <w:rsid w:val="00C25464"/>
    <w:rsid w:val="00CA7DF4"/>
    <w:rsid w:val="00CB19B3"/>
    <w:rsid w:val="00CB693F"/>
    <w:rsid w:val="00D640A1"/>
    <w:rsid w:val="00D907AB"/>
    <w:rsid w:val="00DA3D46"/>
    <w:rsid w:val="00DD37C8"/>
    <w:rsid w:val="00DE6C16"/>
    <w:rsid w:val="00DF3529"/>
    <w:rsid w:val="00E06422"/>
    <w:rsid w:val="00E334E2"/>
    <w:rsid w:val="00E738B9"/>
    <w:rsid w:val="00EA0FEF"/>
    <w:rsid w:val="00EB677B"/>
    <w:rsid w:val="00ED6271"/>
    <w:rsid w:val="00F33FBE"/>
    <w:rsid w:val="00F35F4C"/>
    <w:rsid w:val="00F378CD"/>
    <w:rsid w:val="00F4104E"/>
    <w:rsid w:val="00FA028B"/>
    <w:rsid w:val="00FD5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D9E23"/>
  <w14:defaultImageDpi w14:val="300"/>
  <w15:chartTrackingRefBased/>
  <w15:docId w15:val="{8ACDE938-3086-471E-8EE1-40536728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Cs w:val="2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099A"/>
    <w:pPr>
      <w:spacing w:after="160" w:line="259" w:lineRule="auto"/>
    </w:pPr>
    <w:rPr>
      <w:rFonts w:asciiTheme="minorHAnsi" w:eastAsiaTheme="minorHAnsi" w:hAnsiTheme="minorHAnsi" w:cstheme="minorBidi"/>
      <w:sz w:val="22"/>
      <w:szCs w:val="22"/>
      <w:lang w:eastAsia="en-US"/>
    </w:rPr>
  </w:style>
  <w:style w:type="paragraph" w:styleId="Kop1">
    <w:name w:val="heading 1"/>
    <w:aliases w:val="Kop begroting def"/>
    <w:basedOn w:val="Kopbegroting"/>
    <w:next w:val="Standaard"/>
    <w:link w:val="Kop1Char"/>
    <w:qFormat/>
    <w:rsid w:val="00F45675"/>
    <w:pPr>
      <w:outlineLvl w:val="0"/>
    </w:pPr>
  </w:style>
  <w:style w:type="paragraph" w:styleId="Kop2">
    <w:name w:val="heading 2"/>
    <w:basedOn w:val="Standaard"/>
    <w:next w:val="Standaard"/>
    <w:link w:val="Kop2Char"/>
    <w:qFormat/>
    <w:rsid w:val="0083630E"/>
    <w:pPr>
      <w:tabs>
        <w:tab w:val="right" w:pos="7797"/>
        <w:tab w:val="left" w:pos="8789"/>
      </w:tabs>
      <w:outlineLvl w:val="1"/>
    </w:pPr>
    <w:rPr>
      <w:rFonts w:ascii="Helvetica Neue" w:hAnsi="Helvetica Neue"/>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begroting def Char"/>
    <w:link w:val="Kop1"/>
    <w:rsid w:val="00F45675"/>
    <w:rPr>
      <w:rFonts w:ascii="Helvetica" w:hAnsi="Helvetica"/>
      <w:b/>
      <w:sz w:val="18"/>
      <w:szCs w:val="24"/>
    </w:rPr>
  </w:style>
  <w:style w:type="character" w:customStyle="1" w:styleId="Kop2Char">
    <w:name w:val="Kop 2 Char"/>
    <w:link w:val="Kop2"/>
    <w:rsid w:val="0083630E"/>
    <w:rPr>
      <w:rFonts w:ascii="Helvetica Neue" w:hAnsi="Helvetica Neue"/>
      <w:b/>
      <w:sz w:val="18"/>
      <w:szCs w:val="24"/>
    </w:rPr>
  </w:style>
  <w:style w:type="paragraph" w:customStyle="1" w:styleId="Factuurbedrag">
    <w:name w:val="Factuur bedrag"/>
    <w:basedOn w:val="Standaard"/>
    <w:rsid w:val="0068061F"/>
    <w:pPr>
      <w:tabs>
        <w:tab w:val="right" w:pos="7797"/>
      </w:tabs>
    </w:pPr>
  </w:style>
  <w:style w:type="paragraph" w:customStyle="1" w:styleId="Voorwaarden">
    <w:name w:val="Voorwaarden"/>
    <w:basedOn w:val="Factuurbedrag"/>
    <w:qFormat/>
    <w:rsid w:val="0083630E"/>
    <w:pPr>
      <w:spacing w:line="240" w:lineRule="exact"/>
    </w:pPr>
    <w:rPr>
      <w:sz w:val="17"/>
    </w:rPr>
  </w:style>
  <w:style w:type="paragraph" w:styleId="Koptekst">
    <w:name w:val="header"/>
    <w:basedOn w:val="Standaard"/>
    <w:link w:val="KoptekstChar"/>
    <w:rsid w:val="00533B5E"/>
    <w:pPr>
      <w:tabs>
        <w:tab w:val="center" w:pos="4536"/>
        <w:tab w:val="right" w:pos="9072"/>
      </w:tabs>
    </w:pPr>
  </w:style>
  <w:style w:type="character" w:customStyle="1" w:styleId="KoptekstChar">
    <w:name w:val="Koptekst Char"/>
    <w:link w:val="Koptekst"/>
    <w:rsid w:val="00533B5E"/>
    <w:rPr>
      <w:rFonts w:ascii="Helvetica Neue Light" w:hAnsi="Helvetica Neue Light"/>
      <w:szCs w:val="24"/>
    </w:rPr>
  </w:style>
  <w:style w:type="paragraph" w:styleId="Voettekst">
    <w:name w:val="footer"/>
    <w:basedOn w:val="Standaard"/>
    <w:link w:val="VoettekstChar"/>
    <w:uiPriority w:val="99"/>
    <w:rsid w:val="00533B5E"/>
    <w:pPr>
      <w:tabs>
        <w:tab w:val="center" w:pos="4536"/>
        <w:tab w:val="right" w:pos="9072"/>
      </w:tabs>
    </w:pPr>
  </w:style>
  <w:style w:type="character" w:customStyle="1" w:styleId="VoettekstChar">
    <w:name w:val="Voettekst Char"/>
    <w:link w:val="Voettekst"/>
    <w:uiPriority w:val="99"/>
    <w:rsid w:val="00533B5E"/>
    <w:rPr>
      <w:rFonts w:ascii="Helvetica Neue Light" w:hAnsi="Helvetica Neue Light"/>
      <w:szCs w:val="24"/>
    </w:rPr>
  </w:style>
  <w:style w:type="paragraph" w:customStyle="1" w:styleId="Kopbegroting">
    <w:name w:val="Kop begroting"/>
    <w:basedOn w:val="Standaard"/>
    <w:rsid w:val="00EB2999"/>
    <w:pPr>
      <w:spacing w:line="260" w:lineRule="exact"/>
    </w:pPr>
    <w:rPr>
      <w:rFonts w:ascii="Helvetica" w:hAnsi="Helvetica"/>
      <w:b/>
      <w:sz w:val="18"/>
    </w:rPr>
  </w:style>
  <w:style w:type="paragraph" w:customStyle="1" w:styleId="Gemiddeldraster21">
    <w:name w:val="Gemiddeld raster 21"/>
    <w:rsid w:val="00253E5A"/>
    <w:pPr>
      <w:tabs>
        <w:tab w:val="left" w:pos="2268"/>
        <w:tab w:val="right" w:pos="7796"/>
        <w:tab w:val="decimal" w:pos="9072"/>
      </w:tabs>
      <w:jc w:val="both"/>
    </w:pPr>
    <w:rPr>
      <w:rFonts w:ascii="Helvetica Neue Light" w:hAnsi="Helvetica Neue Light"/>
    </w:rPr>
  </w:style>
  <w:style w:type="paragraph" w:customStyle="1" w:styleId="Basisalinea">
    <w:name w:val="[Basisalinea]"/>
    <w:basedOn w:val="Standaard"/>
    <w:uiPriority w:val="99"/>
    <w:rsid w:val="00C07173"/>
    <w:pPr>
      <w:autoSpaceDE w:val="0"/>
      <w:autoSpaceDN w:val="0"/>
      <w:adjustRightInd w:val="0"/>
      <w:spacing w:line="288" w:lineRule="auto"/>
      <w:textAlignment w:val="center"/>
    </w:pPr>
    <w:rPr>
      <w:rFonts w:ascii="MinionPro-Regular" w:hAnsi="MinionPro-Regular" w:cs="MinionPro-Regular"/>
      <w:color w:val="000000"/>
      <w:sz w:val="24"/>
    </w:rPr>
  </w:style>
  <w:style w:type="paragraph" w:styleId="Ballontekst">
    <w:name w:val="Balloon Text"/>
    <w:basedOn w:val="Standaard"/>
    <w:link w:val="BallontekstChar"/>
    <w:semiHidden/>
    <w:unhideWhenUsed/>
    <w:rsid w:val="00C13809"/>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C13809"/>
    <w:rPr>
      <w:sz w:val="18"/>
      <w:szCs w:val="18"/>
    </w:rPr>
  </w:style>
  <w:style w:type="paragraph" w:styleId="Plattetekst">
    <w:name w:val="Body Text"/>
    <w:basedOn w:val="Standaard"/>
    <w:link w:val="PlattetekstChar"/>
    <w:rsid w:val="00B462E6"/>
    <w:pPr>
      <w:spacing w:after="220" w:line="220" w:lineRule="atLeast"/>
      <w:ind w:left="840" w:right="-360"/>
    </w:pPr>
    <w:rPr>
      <w:rFonts w:ascii="Times New Roman" w:hAnsi="Times New Roman"/>
      <w:szCs w:val="20"/>
    </w:rPr>
  </w:style>
  <w:style w:type="character" w:customStyle="1" w:styleId="PlattetekstChar">
    <w:name w:val="Platte tekst Char"/>
    <w:basedOn w:val="Standaardalinea-lettertype"/>
    <w:link w:val="Plattetekst"/>
    <w:rsid w:val="00B462E6"/>
  </w:style>
  <w:style w:type="paragraph" w:styleId="Berichtkop">
    <w:name w:val="Message Header"/>
    <w:basedOn w:val="Plattetekst"/>
    <w:link w:val="BerichtkopChar"/>
    <w:rsid w:val="00B462E6"/>
    <w:pPr>
      <w:keepLines/>
      <w:spacing w:after="0" w:line="415" w:lineRule="atLeast"/>
      <w:ind w:left="1560" w:hanging="720"/>
    </w:pPr>
  </w:style>
  <w:style w:type="character" w:customStyle="1" w:styleId="BerichtkopChar">
    <w:name w:val="Berichtkop Char"/>
    <w:basedOn w:val="Standaardalinea-lettertype"/>
    <w:link w:val="Berichtkop"/>
    <w:rsid w:val="00B462E6"/>
  </w:style>
  <w:style w:type="character" w:customStyle="1" w:styleId="Berichtkoplabel">
    <w:name w:val="Berichtkoplabel"/>
    <w:rsid w:val="00B462E6"/>
    <w:rPr>
      <w:rFonts w:ascii="Arial" w:hAnsi="Arial"/>
      <w:b/>
      <w:spacing w:val="-4"/>
      <w:sz w:val="18"/>
      <w:vertAlign w:val="baseline"/>
    </w:rPr>
  </w:style>
  <w:style w:type="paragraph" w:customStyle="1" w:styleId="Documentlabel">
    <w:name w:val="Documentlabel"/>
    <w:next w:val="Standaard"/>
    <w:rsid w:val="00B462E6"/>
    <w:pPr>
      <w:tabs>
        <w:tab w:val="left" w:pos="0"/>
      </w:tabs>
      <w:spacing w:before="140" w:after="540" w:line="600" w:lineRule="atLeast"/>
      <w:ind w:left="840"/>
    </w:pPr>
    <w:rPr>
      <w:spacing w:val="-38"/>
      <w:sz w:val="60"/>
    </w:rPr>
  </w:style>
  <w:style w:type="paragraph" w:customStyle="1" w:styleId="Default">
    <w:name w:val="Default"/>
    <w:rsid w:val="00B462E6"/>
    <w:pPr>
      <w:autoSpaceDE w:val="0"/>
      <w:autoSpaceDN w:val="0"/>
      <w:adjustRightInd w:val="0"/>
    </w:pPr>
    <w:rPr>
      <w:rFonts w:eastAsia="Calibri" w:cs="Verdana"/>
      <w:color w:val="000000"/>
      <w:sz w:val="24"/>
      <w:lang w:eastAsia="en-US"/>
    </w:rPr>
  </w:style>
  <w:style w:type="paragraph" w:customStyle="1" w:styleId="Standard">
    <w:name w:val="Standard"/>
    <w:rsid w:val="00984B47"/>
    <w:pPr>
      <w:tabs>
        <w:tab w:val="left" w:pos="2268"/>
        <w:tab w:val="right" w:pos="7796"/>
        <w:tab w:val="decimal" w:pos="9072"/>
      </w:tabs>
      <w:suppressAutoHyphens/>
      <w:autoSpaceDN w:val="0"/>
      <w:spacing w:line="280" w:lineRule="exact"/>
      <w:jc w:val="both"/>
      <w:textAlignment w:val="baseline"/>
    </w:pPr>
    <w:rPr>
      <w:rFonts w:ascii="Helvetica Neue Light" w:hAnsi="Helvetica Neue Light"/>
      <w:kern w:val="3"/>
    </w:rPr>
  </w:style>
  <w:style w:type="paragraph" w:styleId="Lijstalinea">
    <w:name w:val="List Paragraph"/>
    <w:basedOn w:val="Standard"/>
    <w:uiPriority w:val="34"/>
    <w:qFormat/>
    <w:rsid w:val="00984B47"/>
    <w:pPr>
      <w:tabs>
        <w:tab w:val="clear" w:pos="2268"/>
        <w:tab w:val="clear" w:pos="7796"/>
        <w:tab w:val="clear" w:pos="9072"/>
      </w:tabs>
      <w:spacing w:line="360" w:lineRule="auto"/>
      <w:outlineLvl w:val="0"/>
    </w:pPr>
    <w:rPr>
      <w:rFonts w:ascii="Arial" w:hAnsi="Arial" w:cs="Arial"/>
      <w:szCs w:val="20"/>
    </w:rPr>
  </w:style>
  <w:style w:type="paragraph" w:customStyle="1" w:styleId="paragraph">
    <w:name w:val="paragraph"/>
    <w:basedOn w:val="Standard"/>
    <w:rsid w:val="00984B47"/>
    <w:pPr>
      <w:tabs>
        <w:tab w:val="clear" w:pos="2268"/>
        <w:tab w:val="clear" w:pos="7796"/>
        <w:tab w:val="clear" w:pos="9072"/>
      </w:tabs>
      <w:spacing w:before="100" w:after="100" w:line="240" w:lineRule="auto"/>
      <w:jc w:val="left"/>
    </w:pPr>
    <w:rPr>
      <w:rFonts w:ascii="Times New Roman" w:hAnsi="Times New Roman"/>
      <w:sz w:val="24"/>
    </w:rPr>
  </w:style>
  <w:style w:type="character" w:customStyle="1" w:styleId="normaltextrun">
    <w:name w:val="normaltextrun"/>
    <w:basedOn w:val="Standaardalinea-lettertype"/>
    <w:rsid w:val="00984B47"/>
  </w:style>
  <w:style w:type="numbering" w:customStyle="1" w:styleId="WWNum16">
    <w:name w:val="WWNum16"/>
    <w:basedOn w:val="Geenlijst"/>
    <w:rsid w:val="00984B47"/>
    <w:pPr>
      <w:numPr>
        <w:numId w:val="15"/>
      </w:numPr>
    </w:pPr>
  </w:style>
  <w:style w:type="numbering" w:customStyle="1" w:styleId="WWNum17">
    <w:name w:val="WWNum17"/>
    <w:basedOn w:val="Geenlijst"/>
    <w:rsid w:val="00984B47"/>
    <w:pPr>
      <w:numPr>
        <w:numId w:val="16"/>
      </w:numPr>
    </w:pPr>
  </w:style>
  <w:style w:type="character" w:styleId="Hyperlink">
    <w:name w:val="Hyperlink"/>
    <w:basedOn w:val="Standaardalinea-lettertype"/>
    <w:rsid w:val="002E13FC"/>
    <w:rPr>
      <w:color w:val="0563C1" w:themeColor="hyperlink"/>
      <w:u w:val="single"/>
    </w:rPr>
  </w:style>
  <w:style w:type="character" w:styleId="Onopgelostemelding">
    <w:name w:val="Unresolved Mention"/>
    <w:basedOn w:val="Standaardalinea-lettertype"/>
    <w:uiPriority w:val="99"/>
    <w:semiHidden/>
    <w:unhideWhenUsed/>
    <w:rsid w:val="002E13FC"/>
    <w:rPr>
      <w:color w:val="605E5C"/>
      <w:shd w:val="clear" w:color="auto" w:fill="E1DFDD"/>
    </w:rPr>
  </w:style>
  <w:style w:type="paragraph" w:styleId="Geenafstand">
    <w:name w:val="No Spacing"/>
    <w:qFormat/>
    <w:rsid w:val="00DF3529"/>
    <w:pPr>
      <w:tabs>
        <w:tab w:val="left" w:pos="2268"/>
        <w:tab w:val="right" w:pos="7796"/>
        <w:tab w:val="decimal" w:pos="9072"/>
      </w:tabs>
      <w:jc w:val="both"/>
    </w:pPr>
    <w:rPr>
      <w:rFonts w:ascii="Helvetica Neue Light" w:hAnsi="Helvetica Neue Light"/>
    </w:rPr>
  </w:style>
  <w:style w:type="character" w:styleId="Verwijzingopmerking">
    <w:name w:val="annotation reference"/>
    <w:basedOn w:val="Standaardalinea-lettertype"/>
    <w:rsid w:val="00DF3529"/>
    <w:rPr>
      <w:sz w:val="16"/>
      <w:szCs w:val="16"/>
    </w:rPr>
  </w:style>
  <w:style w:type="paragraph" w:styleId="Tekstopmerking">
    <w:name w:val="annotation text"/>
    <w:basedOn w:val="Standaard"/>
    <w:link w:val="TekstopmerkingChar"/>
    <w:rsid w:val="00DF3529"/>
    <w:pPr>
      <w:spacing w:line="240" w:lineRule="auto"/>
    </w:pPr>
    <w:rPr>
      <w:szCs w:val="20"/>
    </w:rPr>
  </w:style>
  <w:style w:type="character" w:customStyle="1" w:styleId="TekstopmerkingChar">
    <w:name w:val="Tekst opmerking Char"/>
    <w:basedOn w:val="Standaardalinea-lettertype"/>
    <w:link w:val="Tekstopmerking"/>
    <w:rsid w:val="00DF3529"/>
    <w:rPr>
      <w:rFonts w:ascii="Helvetica Neue Light" w:hAnsi="Helvetica Neue Light"/>
    </w:rPr>
  </w:style>
  <w:style w:type="table" w:styleId="Tabelraster">
    <w:name w:val="Table Grid"/>
    <w:basedOn w:val="Standaardtabel"/>
    <w:uiPriority w:val="39"/>
    <w:rsid w:val="00930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566">
      <w:bodyDiv w:val="1"/>
      <w:marLeft w:val="0"/>
      <w:marRight w:val="0"/>
      <w:marTop w:val="0"/>
      <w:marBottom w:val="0"/>
      <w:divBdr>
        <w:top w:val="none" w:sz="0" w:space="0" w:color="auto"/>
        <w:left w:val="none" w:sz="0" w:space="0" w:color="auto"/>
        <w:bottom w:val="none" w:sz="0" w:space="0" w:color="auto"/>
        <w:right w:val="none" w:sz="0" w:space="0" w:color="auto"/>
      </w:divBdr>
    </w:div>
    <w:div w:id="55247373">
      <w:bodyDiv w:val="1"/>
      <w:marLeft w:val="0"/>
      <w:marRight w:val="0"/>
      <w:marTop w:val="0"/>
      <w:marBottom w:val="0"/>
      <w:divBdr>
        <w:top w:val="none" w:sz="0" w:space="0" w:color="auto"/>
        <w:left w:val="none" w:sz="0" w:space="0" w:color="auto"/>
        <w:bottom w:val="none" w:sz="0" w:space="0" w:color="auto"/>
        <w:right w:val="none" w:sz="0" w:space="0" w:color="auto"/>
      </w:divBdr>
    </w:div>
    <w:div w:id="110394828">
      <w:bodyDiv w:val="1"/>
      <w:marLeft w:val="0"/>
      <w:marRight w:val="0"/>
      <w:marTop w:val="0"/>
      <w:marBottom w:val="0"/>
      <w:divBdr>
        <w:top w:val="none" w:sz="0" w:space="0" w:color="auto"/>
        <w:left w:val="none" w:sz="0" w:space="0" w:color="auto"/>
        <w:bottom w:val="none" w:sz="0" w:space="0" w:color="auto"/>
        <w:right w:val="none" w:sz="0" w:space="0" w:color="auto"/>
      </w:divBdr>
    </w:div>
    <w:div w:id="111093782">
      <w:bodyDiv w:val="1"/>
      <w:marLeft w:val="0"/>
      <w:marRight w:val="0"/>
      <w:marTop w:val="0"/>
      <w:marBottom w:val="0"/>
      <w:divBdr>
        <w:top w:val="none" w:sz="0" w:space="0" w:color="auto"/>
        <w:left w:val="none" w:sz="0" w:space="0" w:color="auto"/>
        <w:bottom w:val="none" w:sz="0" w:space="0" w:color="auto"/>
        <w:right w:val="none" w:sz="0" w:space="0" w:color="auto"/>
      </w:divBdr>
    </w:div>
    <w:div w:id="159660716">
      <w:bodyDiv w:val="1"/>
      <w:marLeft w:val="0"/>
      <w:marRight w:val="0"/>
      <w:marTop w:val="0"/>
      <w:marBottom w:val="0"/>
      <w:divBdr>
        <w:top w:val="none" w:sz="0" w:space="0" w:color="auto"/>
        <w:left w:val="none" w:sz="0" w:space="0" w:color="auto"/>
        <w:bottom w:val="none" w:sz="0" w:space="0" w:color="auto"/>
        <w:right w:val="none" w:sz="0" w:space="0" w:color="auto"/>
      </w:divBdr>
    </w:div>
    <w:div w:id="275218213">
      <w:bodyDiv w:val="1"/>
      <w:marLeft w:val="0"/>
      <w:marRight w:val="0"/>
      <w:marTop w:val="0"/>
      <w:marBottom w:val="0"/>
      <w:divBdr>
        <w:top w:val="none" w:sz="0" w:space="0" w:color="auto"/>
        <w:left w:val="none" w:sz="0" w:space="0" w:color="auto"/>
        <w:bottom w:val="none" w:sz="0" w:space="0" w:color="auto"/>
        <w:right w:val="none" w:sz="0" w:space="0" w:color="auto"/>
      </w:divBdr>
    </w:div>
    <w:div w:id="335616612">
      <w:bodyDiv w:val="1"/>
      <w:marLeft w:val="0"/>
      <w:marRight w:val="0"/>
      <w:marTop w:val="0"/>
      <w:marBottom w:val="0"/>
      <w:divBdr>
        <w:top w:val="none" w:sz="0" w:space="0" w:color="auto"/>
        <w:left w:val="none" w:sz="0" w:space="0" w:color="auto"/>
        <w:bottom w:val="none" w:sz="0" w:space="0" w:color="auto"/>
        <w:right w:val="none" w:sz="0" w:space="0" w:color="auto"/>
      </w:divBdr>
    </w:div>
    <w:div w:id="664212372">
      <w:bodyDiv w:val="1"/>
      <w:marLeft w:val="0"/>
      <w:marRight w:val="0"/>
      <w:marTop w:val="0"/>
      <w:marBottom w:val="0"/>
      <w:divBdr>
        <w:top w:val="none" w:sz="0" w:space="0" w:color="auto"/>
        <w:left w:val="none" w:sz="0" w:space="0" w:color="auto"/>
        <w:bottom w:val="none" w:sz="0" w:space="0" w:color="auto"/>
        <w:right w:val="none" w:sz="0" w:space="0" w:color="auto"/>
      </w:divBdr>
    </w:div>
    <w:div w:id="743069133">
      <w:bodyDiv w:val="1"/>
      <w:marLeft w:val="0"/>
      <w:marRight w:val="0"/>
      <w:marTop w:val="0"/>
      <w:marBottom w:val="0"/>
      <w:divBdr>
        <w:top w:val="none" w:sz="0" w:space="0" w:color="auto"/>
        <w:left w:val="none" w:sz="0" w:space="0" w:color="auto"/>
        <w:bottom w:val="none" w:sz="0" w:space="0" w:color="auto"/>
        <w:right w:val="none" w:sz="0" w:space="0" w:color="auto"/>
      </w:divBdr>
    </w:div>
    <w:div w:id="791091023">
      <w:bodyDiv w:val="1"/>
      <w:marLeft w:val="0"/>
      <w:marRight w:val="0"/>
      <w:marTop w:val="0"/>
      <w:marBottom w:val="0"/>
      <w:divBdr>
        <w:top w:val="none" w:sz="0" w:space="0" w:color="auto"/>
        <w:left w:val="none" w:sz="0" w:space="0" w:color="auto"/>
        <w:bottom w:val="none" w:sz="0" w:space="0" w:color="auto"/>
        <w:right w:val="none" w:sz="0" w:space="0" w:color="auto"/>
      </w:divBdr>
    </w:div>
    <w:div w:id="815997058">
      <w:bodyDiv w:val="1"/>
      <w:marLeft w:val="0"/>
      <w:marRight w:val="0"/>
      <w:marTop w:val="0"/>
      <w:marBottom w:val="0"/>
      <w:divBdr>
        <w:top w:val="none" w:sz="0" w:space="0" w:color="auto"/>
        <w:left w:val="none" w:sz="0" w:space="0" w:color="auto"/>
        <w:bottom w:val="none" w:sz="0" w:space="0" w:color="auto"/>
        <w:right w:val="none" w:sz="0" w:space="0" w:color="auto"/>
      </w:divBdr>
    </w:div>
    <w:div w:id="951402402">
      <w:bodyDiv w:val="1"/>
      <w:marLeft w:val="0"/>
      <w:marRight w:val="0"/>
      <w:marTop w:val="0"/>
      <w:marBottom w:val="0"/>
      <w:divBdr>
        <w:top w:val="none" w:sz="0" w:space="0" w:color="auto"/>
        <w:left w:val="none" w:sz="0" w:space="0" w:color="auto"/>
        <w:bottom w:val="none" w:sz="0" w:space="0" w:color="auto"/>
        <w:right w:val="none" w:sz="0" w:space="0" w:color="auto"/>
      </w:divBdr>
    </w:div>
    <w:div w:id="1007712214">
      <w:bodyDiv w:val="1"/>
      <w:marLeft w:val="0"/>
      <w:marRight w:val="0"/>
      <w:marTop w:val="0"/>
      <w:marBottom w:val="0"/>
      <w:divBdr>
        <w:top w:val="none" w:sz="0" w:space="0" w:color="auto"/>
        <w:left w:val="none" w:sz="0" w:space="0" w:color="auto"/>
        <w:bottom w:val="none" w:sz="0" w:space="0" w:color="auto"/>
        <w:right w:val="none" w:sz="0" w:space="0" w:color="auto"/>
      </w:divBdr>
    </w:div>
    <w:div w:id="1012101137">
      <w:bodyDiv w:val="1"/>
      <w:marLeft w:val="0"/>
      <w:marRight w:val="0"/>
      <w:marTop w:val="0"/>
      <w:marBottom w:val="0"/>
      <w:divBdr>
        <w:top w:val="none" w:sz="0" w:space="0" w:color="auto"/>
        <w:left w:val="none" w:sz="0" w:space="0" w:color="auto"/>
        <w:bottom w:val="none" w:sz="0" w:space="0" w:color="auto"/>
        <w:right w:val="none" w:sz="0" w:space="0" w:color="auto"/>
      </w:divBdr>
    </w:div>
    <w:div w:id="1021009450">
      <w:bodyDiv w:val="1"/>
      <w:marLeft w:val="0"/>
      <w:marRight w:val="0"/>
      <w:marTop w:val="0"/>
      <w:marBottom w:val="0"/>
      <w:divBdr>
        <w:top w:val="none" w:sz="0" w:space="0" w:color="auto"/>
        <w:left w:val="none" w:sz="0" w:space="0" w:color="auto"/>
        <w:bottom w:val="none" w:sz="0" w:space="0" w:color="auto"/>
        <w:right w:val="none" w:sz="0" w:space="0" w:color="auto"/>
      </w:divBdr>
    </w:div>
    <w:div w:id="1063915597">
      <w:bodyDiv w:val="1"/>
      <w:marLeft w:val="0"/>
      <w:marRight w:val="0"/>
      <w:marTop w:val="0"/>
      <w:marBottom w:val="0"/>
      <w:divBdr>
        <w:top w:val="none" w:sz="0" w:space="0" w:color="auto"/>
        <w:left w:val="none" w:sz="0" w:space="0" w:color="auto"/>
        <w:bottom w:val="none" w:sz="0" w:space="0" w:color="auto"/>
        <w:right w:val="none" w:sz="0" w:space="0" w:color="auto"/>
      </w:divBdr>
    </w:div>
    <w:div w:id="1135833834">
      <w:bodyDiv w:val="1"/>
      <w:marLeft w:val="0"/>
      <w:marRight w:val="0"/>
      <w:marTop w:val="0"/>
      <w:marBottom w:val="0"/>
      <w:divBdr>
        <w:top w:val="none" w:sz="0" w:space="0" w:color="auto"/>
        <w:left w:val="none" w:sz="0" w:space="0" w:color="auto"/>
        <w:bottom w:val="none" w:sz="0" w:space="0" w:color="auto"/>
        <w:right w:val="none" w:sz="0" w:space="0" w:color="auto"/>
      </w:divBdr>
    </w:div>
    <w:div w:id="1334918104">
      <w:bodyDiv w:val="1"/>
      <w:marLeft w:val="0"/>
      <w:marRight w:val="0"/>
      <w:marTop w:val="0"/>
      <w:marBottom w:val="0"/>
      <w:divBdr>
        <w:top w:val="none" w:sz="0" w:space="0" w:color="auto"/>
        <w:left w:val="none" w:sz="0" w:space="0" w:color="auto"/>
        <w:bottom w:val="none" w:sz="0" w:space="0" w:color="auto"/>
        <w:right w:val="none" w:sz="0" w:space="0" w:color="auto"/>
      </w:divBdr>
    </w:div>
    <w:div w:id="1537698752">
      <w:bodyDiv w:val="1"/>
      <w:marLeft w:val="0"/>
      <w:marRight w:val="0"/>
      <w:marTop w:val="0"/>
      <w:marBottom w:val="0"/>
      <w:divBdr>
        <w:top w:val="none" w:sz="0" w:space="0" w:color="auto"/>
        <w:left w:val="none" w:sz="0" w:space="0" w:color="auto"/>
        <w:bottom w:val="none" w:sz="0" w:space="0" w:color="auto"/>
        <w:right w:val="none" w:sz="0" w:space="0" w:color="auto"/>
      </w:divBdr>
    </w:div>
    <w:div w:id="1600675093">
      <w:bodyDiv w:val="1"/>
      <w:marLeft w:val="0"/>
      <w:marRight w:val="0"/>
      <w:marTop w:val="0"/>
      <w:marBottom w:val="0"/>
      <w:divBdr>
        <w:top w:val="none" w:sz="0" w:space="0" w:color="auto"/>
        <w:left w:val="none" w:sz="0" w:space="0" w:color="auto"/>
        <w:bottom w:val="none" w:sz="0" w:space="0" w:color="auto"/>
        <w:right w:val="none" w:sz="0" w:space="0" w:color="auto"/>
      </w:divBdr>
    </w:div>
    <w:div w:id="1763991122">
      <w:bodyDiv w:val="1"/>
      <w:marLeft w:val="0"/>
      <w:marRight w:val="0"/>
      <w:marTop w:val="0"/>
      <w:marBottom w:val="0"/>
      <w:divBdr>
        <w:top w:val="none" w:sz="0" w:space="0" w:color="auto"/>
        <w:left w:val="none" w:sz="0" w:space="0" w:color="auto"/>
        <w:bottom w:val="none" w:sz="0" w:space="0" w:color="auto"/>
        <w:right w:val="none" w:sz="0" w:space="0" w:color="auto"/>
      </w:divBdr>
    </w:div>
    <w:div w:id="1813331567">
      <w:bodyDiv w:val="1"/>
      <w:marLeft w:val="0"/>
      <w:marRight w:val="0"/>
      <w:marTop w:val="0"/>
      <w:marBottom w:val="0"/>
      <w:divBdr>
        <w:top w:val="none" w:sz="0" w:space="0" w:color="auto"/>
        <w:left w:val="none" w:sz="0" w:space="0" w:color="auto"/>
        <w:bottom w:val="none" w:sz="0" w:space="0" w:color="auto"/>
        <w:right w:val="none" w:sz="0" w:space="0" w:color="auto"/>
      </w:divBdr>
    </w:div>
    <w:div w:id="1846626006">
      <w:bodyDiv w:val="1"/>
      <w:marLeft w:val="0"/>
      <w:marRight w:val="0"/>
      <w:marTop w:val="0"/>
      <w:marBottom w:val="0"/>
      <w:divBdr>
        <w:top w:val="none" w:sz="0" w:space="0" w:color="auto"/>
        <w:left w:val="none" w:sz="0" w:space="0" w:color="auto"/>
        <w:bottom w:val="none" w:sz="0" w:space="0" w:color="auto"/>
        <w:right w:val="none" w:sz="0" w:space="0" w:color="auto"/>
      </w:divBdr>
    </w:div>
    <w:div w:id="1884563222">
      <w:bodyDiv w:val="1"/>
      <w:marLeft w:val="0"/>
      <w:marRight w:val="0"/>
      <w:marTop w:val="0"/>
      <w:marBottom w:val="0"/>
      <w:divBdr>
        <w:top w:val="none" w:sz="0" w:space="0" w:color="auto"/>
        <w:left w:val="none" w:sz="0" w:space="0" w:color="auto"/>
        <w:bottom w:val="none" w:sz="0" w:space="0" w:color="auto"/>
        <w:right w:val="none" w:sz="0" w:space="0" w:color="auto"/>
      </w:divBdr>
    </w:div>
    <w:div w:id="1969117509">
      <w:bodyDiv w:val="1"/>
      <w:marLeft w:val="0"/>
      <w:marRight w:val="0"/>
      <w:marTop w:val="0"/>
      <w:marBottom w:val="0"/>
      <w:divBdr>
        <w:top w:val="none" w:sz="0" w:space="0" w:color="auto"/>
        <w:left w:val="none" w:sz="0" w:space="0" w:color="auto"/>
        <w:bottom w:val="none" w:sz="0" w:space="0" w:color="auto"/>
        <w:right w:val="none" w:sz="0" w:space="0" w:color="auto"/>
      </w:divBdr>
    </w:div>
    <w:div w:id="19981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loy\Sjablonen\Basis%20voor%20documenten%20huisstijl%20202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Basis voor documenten huisstijl 2020.dotx</Template>
  <TotalTime>3</TotalTime>
  <Pages>2</Pages>
  <Words>562</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3725</CharactersWithSpaces>
  <SharedDoc>false</SharedDoc>
  <HLinks>
    <vt:vector size="12" baseType="variant">
      <vt:variant>
        <vt:i4>458850</vt:i4>
      </vt:variant>
      <vt:variant>
        <vt:i4>-1</vt:i4>
      </vt:variant>
      <vt:variant>
        <vt:i4>2062</vt:i4>
      </vt:variant>
      <vt:variant>
        <vt:i4>1</vt:i4>
      </vt:variant>
      <vt:variant>
        <vt:lpwstr>logo tbv Word</vt:lpwstr>
      </vt:variant>
      <vt:variant>
        <vt:lpwstr/>
      </vt:variant>
      <vt:variant>
        <vt:i4>3342433</vt:i4>
      </vt:variant>
      <vt:variant>
        <vt:i4>-1</vt:i4>
      </vt:variant>
      <vt:variant>
        <vt:i4>2066</vt:i4>
      </vt:variant>
      <vt:variant>
        <vt:i4>1</vt:i4>
      </vt:variant>
      <vt:variant>
        <vt:lpwstr>logo+adres-Romijn-Word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Hakkenberg van Gaasbeek-van de Brug</dc:creator>
  <cp:keywords/>
  <cp:lastModifiedBy>Yolanda Hakkenberg van Gaasbeek-van de Brug</cp:lastModifiedBy>
  <cp:revision>1</cp:revision>
  <cp:lastPrinted>2020-01-17T09:50:00Z</cp:lastPrinted>
  <dcterms:created xsi:type="dcterms:W3CDTF">2021-11-23T07:53:00Z</dcterms:created>
  <dcterms:modified xsi:type="dcterms:W3CDTF">2021-11-23T07:56:00Z</dcterms:modified>
</cp:coreProperties>
</file>